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77B4A" w:rsidP="0072541D">
          <w:pPr>
            <w:pStyle w:val="AmendDocName"/>
          </w:pPr>
          <w:customXml w:element="BillDocName">
            <w:r>
              <w:t xml:space="preserve">1244-S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OBRI</w:t>
            </w:r>
          </w:customXml>
          <w:customXml w:element="DrafterAcronym">
            <w:r>
              <w:t xml:space="preserve"> ZUGE</w:t>
            </w:r>
          </w:customXml>
          <w:customXml w:element="DraftNumber">
            <w:r>
              <w:t xml:space="preserve"> 042</w:t>
            </w:r>
          </w:customXml>
        </w:p>
      </w:customXml>
      <w:customXml w:element="OfferedBy">
        <w:p w:rsidR="00DF5D0E" w:rsidRDefault="006F4E9A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777B4A">
          <w:customXml w:element="ReferenceNumber">
            <w:r w:rsidR="006F4E9A">
              <w:rPr>
                <w:b/>
                <w:u w:val="single"/>
              </w:rPr>
              <w:t>SHB 1244</w:t>
            </w:r>
            <w:r w:rsidR="00DE256E">
              <w:t xml:space="preserve"> - </w:t>
            </w:r>
          </w:customXml>
          <w:customXml w:element="Floor">
            <w:r w:rsidR="006F4E9A">
              <w:t>H AMD</w:t>
            </w:r>
          </w:customXml>
          <w:customXml w:element="AmendNumber">
            <w:r>
              <w:rPr>
                <w:b/>
              </w:rPr>
              <w:t xml:space="preserve"> 586</w:t>
            </w:r>
          </w:customXml>
        </w:p>
        <w:p w:rsidR="00DF5D0E" w:rsidRDefault="00777B4A" w:rsidP="00605C39">
          <w:pPr>
            <w:ind w:firstLine="576"/>
          </w:pPr>
          <w:customXml w:element="Sponsors">
            <w:r>
              <w:t xml:space="preserve">By Representative O'Brien</w:t>
            </w:r>
          </w:customXml>
        </w:p>
        <w:p w:rsidR="00DF5D0E" w:rsidRDefault="00777B4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4/24/2009</w:t>
            </w:r>
          </w:customXml>
        </w:p>
      </w:customXml>
      <w:permStart w:id="0" w:edGrp="everyone" w:displacedByCustomXml="next"/>
      <w:customXml w:element="Page">
        <w:p w:rsidR="006F4E9A" w:rsidRDefault="00777B4A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F4E9A">
            <w:t>On page 49, after line 17</w:t>
          </w:r>
          <w:r w:rsidR="00A30119">
            <w:t>, insert the following:</w:t>
          </w:r>
        </w:p>
        <w:p w:rsidR="00A30119" w:rsidRPr="00A30119" w:rsidRDefault="00A30119" w:rsidP="00A30119">
          <w:pPr>
            <w:pStyle w:val="RCWSLText"/>
          </w:pPr>
          <w:r>
            <w:tab/>
            <w:t xml:space="preserve">"(v) </w:t>
          </w:r>
          <w:r w:rsidR="0000797B">
            <w:t>In order</w:t>
          </w:r>
          <w:r w:rsidR="00671213">
            <w:t xml:space="preserve"> to address the high turnover rate among employees of</w:t>
          </w:r>
          <w:r w:rsidR="00DE42D2">
            <w:t xml:space="preserve"> supported living providers in S</w:t>
          </w:r>
          <w:r w:rsidR="00671213">
            <w:t>nohomish</w:t>
          </w:r>
          <w:r w:rsidR="005248CA">
            <w:t xml:space="preserve"> </w:t>
          </w:r>
          <w:r w:rsidR="00671213">
            <w:t>county</w:t>
          </w:r>
          <w:r w:rsidR="00DE42D2">
            <w:t>,</w:t>
          </w:r>
          <w:r w:rsidR="00671213">
            <w:t xml:space="preserve"> the legislature intends to equalize </w:t>
          </w:r>
          <w:r w:rsidR="00DE42D2">
            <w:t xml:space="preserve">the </w:t>
          </w:r>
          <w:r w:rsidR="00671213">
            <w:t>rate</w:t>
          </w:r>
          <w:r w:rsidR="00DE42D2">
            <w:t>s</w:t>
          </w:r>
          <w:r w:rsidR="00671213">
            <w:t xml:space="preserve"> paid to these providers</w:t>
          </w:r>
          <w:r w:rsidR="005248CA">
            <w:t xml:space="preserve"> with rates paid to providers in other counties</w:t>
          </w:r>
          <w:r w:rsidR="00671213">
            <w:t>.  I</w:t>
          </w:r>
          <w:r>
            <w:t xml:space="preserve">f at any time during the 2009-11 biennium the </w:t>
          </w:r>
          <w:r w:rsidR="00DE42D2">
            <w:t>department</w:t>
          </w:r>
          <w:r>
            <w:t xml:space="preserve"> reduces rates paid for supported living provider</w:t>
          </w:r>
          <w:r w:rsidR="00DE42D2">
            <w:t>s, rates for such providers in S</w:t>
          </w:r>
          <w:r>
            <w:t>nohomish county shall not be reduced.</w:t>
          </w:r>
          <w:r w:rsidR="00671213">
            <w:t xml:space="preserve">  Any total reduction shall be distributed proportionately among all other providers.</w:t>
          </w:r>
          <w:r w:rsidR="001F327D">
            <w:t>"</w:t>
          </w:r>
          <w:r w:rsidR="00671213">
            <w:t xml:space="preserve">  </w:t>
          </w:r>
          <w:r>
            <w:t xml:space="preserve"> </w:t>
          </w:r>
        </w:p>
        <w:p w:rsidR="00DF5D0E" w:rsidRPr="00523C5A" w:rsidRDefault="00777B4A" w:rsidP="006F4E9A">
          <w:pPr>
            <w:pStyle w:val="RCWSLText"/>
            <w:suppressLineNumbers/>
          </w:pPr>
        </w:p>
      </w:customXml>
      <w:customXml w:element="Effect">
        <w:p w:rsidR="00ED2EEB" w:rsidRDefault="00DE256E" w:rsidP="006F4E9A">
          <w:pPr>
            <w:pStyle w:val="Effect"/>
            <w:suppressLineNumbers/>
          </w:pPr>
          <w:r>
            <w:tab/>
          </w:r>
        </w:p>
        <w:p w:rsidR="006F4E9A" w:rsidRDefault="00ED2EEB" w:rsidP="006F4E9A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6F4E9A">
            <w:rPr>
              <w:b/>
              <w:u w:val="single"/>
            </w:rPr>
            <w:t>EFFECT:</w:t>
          </w:r>
          <w:r w:rsidR="00DE256E">
            <w:t>  </w:t>
          </w:r>
          <w:r w:rsidR="00671213">
            <w:t xml:space="preserve">Exempts supported living providers in Snohomish county from any rate reduction during the 2009-11 biennium.    </w:t>
          </w:r>
          <w:r w:rsidR="00DE256E">
            <w:t> </w:t>
          </w:r>
        </w:p>
      </w:customXml>
      <w:p w:rsidR="00DF5D0E" w:rsidRPr="006F4E9A" w:rsidRDefault="006F4E9A" w:rsidP="006F4E9A">
        <w:pPr>
          <w:pStyle w:val="FiscalImpact"/>
          <w:suppressLineNumbers/>
        </w:pPr>
        <w:r>
          <w:tab/>
        </w:r>
        <w:r>
          <w:tab/>
        </w:r>
        <w:r>
          <w:rPr>
            <w:b/>
            <w:u w:val="single"/>
          </w:rPr>
          <w:t>FISCAL IMPACT:</w:t>
        </w:r>
        <w:r>
          <w:t xml:space="preserve"> </w:t>
        </w:r>
        <w:r w:rsidR="00A30119">
          <w:t>No change to appropriated levels</w:t>
        </w:r>
        <w:r>
          <w:t>.</w:t>
        </w:r>
      </w:p>
      <w:permEnd w:id="0"/>
      <w:p w:rsidR="00DF5D0E" w:rsidRDefault="00DF5D0E" w:rsidP="006F4E9A">
        <w:pPr>
          <w:pStyle w:val="AmendSectionPostSpace"/>
          <w:suppressLineNumbers/>
        </w:pPr>
      </w:p>
      <w:p w:rsidR="00DF5D0E" w:rsidRDefault="00DF5D0E" w:rsidP="006F4E9A">
        <w:pPr>
          <w:pStyle w:val="BillEnd"/>
          <w:suppressLineNumbers/>
        </w:pPr>
      </w:p>
      <w:p w:rsidR="00DF5D0E" w:rsidRDefault="00DE256E" w:rsidP="006F4E9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77B4A" w:rsidP="006F4E9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8CA" w:rsidRDefault="005248CA" w:rsidP="00DF5D0E">
      <w:r>
        <w:separator/>
      </w:r>
    </w:p>
  </w:endnote>
  <w:endnote w:type="continuationSeparator" w:id="1">
    <w:p w:rsidR="005248CA" w:rsidRDefault="005248C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8CA" w:rsidRDefault="00777B4A">
    <w:pPr>
      <w:pStyle w:val="AmendDraftFooter"/>
    </w:pPr>
    <w:fldSimple w:instr=" TITLE   \* MERGEFORMAT ">
      <w:r w:rsidR="001D04DD">
        <w:t>1244-S AMH OBRI ZUGE 042</w:t>
      </w:r>
    </w:fldSimple>
    <w:r w:rsidR="005248CA">
      <w:tab/>
    </w:r>
    <w:fldSimple w:instr=" PAGE  \* Arabic  \* MERGEFORMAT ">
      <w:r w:rsidR="005248CA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8CA" w:rsidRDefault="00777B4A">
    <w:pPr>
      <w:pStyle w:val="AmendDraftFooter"/>
    </w:pPr>
    <w:fldSimple w:instr=" TITLE   \* MERGEFORMAT ">
      <w:r w:rsidR="001D04DD">
        <w:t>1244-S AMH OBRI ZUGE 042</w:t>
      </w:r>
    </w:fldSimple>
    <w:r w:rsidR="005248CA">
      <w:tab/>
    </w:r>
    <w:fldSimple w:instr=" PAGE  \* Arabic  \* MERGEFORMAT ">
      <w:r w:rsidR="001D04D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8CA" w:rsidRDefault="005248CA" w:rsidP="00DF5D0E">
      <w:r>
        <w:separator/>
      </w:r>
    </w:p>
  </w:footnote>
  <w:footnote w:type="continuationSeparator" w:id="1">
    <w:p w:rsidR="005248CA" w:rsidRDefault="005248C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8CA" w:rsidRDefault="00777B4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5248CA" w:rsidRDefault="005248CA">
                <w:pPr>
                  <w:pStyle w:val="RCWSLText"/>
                  <w:jc w:val="right"/>
                </w:pPr>
                <w:r>
                  <w:t>1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2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3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4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5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6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7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8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9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10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11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12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13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14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15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16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17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18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19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20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21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22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23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24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25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26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27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28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29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30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31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32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33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8CA" w:rsidRDefault="00777B4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5248CA" w:rsidRDefault="005248CA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2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3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4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5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6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7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8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9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10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11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12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13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14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15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16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17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18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19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20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21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22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23</w:t>
                </w:r>
              </w:p>
              <w:p w:rsidR="005248CA" w:rsidRDefault="005248CA">
                <w:pPr>
                  <w:pStyle w:val="RCWSLText"/>
                  <w:jc w:val="right"/>
                </w:pPr>
                <w:r>
                  <w:t>24</w:t>
                </w:r>
              </w:p>
              <w:p w:rsidR="005248CA" w:rsidRDefault="005248CA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5248CA" w:rsidRDefault="005248CA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5248CA" w:rsidRDefault="005248CA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0797B"/>
    <w:rsid w:val="00060D21"/>
    <w:rsid w:val="00096165"/>
    <w:rsid w:val="000C6C82"/>
    <w:rsid w:val="000E603A"/>
    <w:rsid w:val="00106544"/>
    <w:rsid w:val="001A775A"/>
    <w:rsid w:val="001D04DD"/>
    <w:rsid w:val="001E6675"/>
    <w:rsid w:val="001F327D"/>
    <w:rsid w:val="00217E8A"/>
    <w:rsid w:val="00281CBD"/>
    <w:rsid w:val="00316CD9"/>
    <w:rsid w:val="003E2FC6"/>
    <w:rsid w:val="00492DDC"/>
    <w:rsid w:val="00523C5A"/>
    <w:rsid w:val="005248CA"/>
    <w:rsid w:val="00605C39"/>
    <w:rsid w:val="00671213"/>
    <w:rsid w:val="006841E6"/>
    <w:rsid w:val="006D6F37"/>
    <w:rsid w:val="006F4E9A"/>
    <w:rsid w:val="006F7027"/>
    <w:rsid w:val="0072335D"/>
    <w:rsid w:val="0072541D"/>
    <w:rsid w:val="00777B4A"/>
    <w:rsid w:val="007D35D4"/>
    <w:rsid w:val="00846034"/>
    <w:rsid w:val="00931B84"/>
    <w:rsid w:val="00972869"/>
    <w:rsid w:val="009F23A9"/>
    <w:rsid w:val="00A01F29"/>
    <w:rsid w:val="00A30119"/>
    <w:rsid w:val="00A93D4A"/>
    <w:rsid w:val="00AD2D0A"/>
    <w:rsid w:val="00B31D1C"/>
    <w:rsid w:val="00B518D0"/>
    <w:rsid w:val="00B73E0A"/>
    <w:rsid w:val="00B961E0"/>
    <w:rsid w:val="00BA7195"/>
    <w:rsid w:val="00C21B5D"/>
    <w:rsid w:val="00D40447"/>
    <w:rsid w:val="00DA47F3"/>
    <w:rsid w:val="00DE256E"/>
    <w:rsid w:val="00DE42D2"/>
    <w:rsid w:val="00DF5D0E"/>
    <w:rsid w:val="00E1471A"/>
    <w:rsid w:val="00E3238A"/>
    <w:rsid w:val="00E41CC6"/>
    <w:rsid w:val="00E66F5D"/>
    <w:rsid w:val="00ED2EEB"/>
    <w:rsid w:val="00F229DE"/>
    <w:rsid w:val="00F4663F"/>
    <w:rsid w:val="00F5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86</TotalTime>
  <Pages>1</Pages>
  <Words>175</Words>
  <Characters>712</Characters>
  <Application>Microsoft Office Word</Application>
  <DocSecurity>8</DocSecurity>
  <Lines>118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1244-S AMH OBRI ZUGE 042</vt:lpstr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1244-S AMH OBRI ZUGE 042</dc:title>
  <dc:subject/>
  <dc:creator>Washington State Legislature</dc:creator>
  <cp:keywords/>
  <dc:description/>
  <cp:lastModifiedBy>Washington State Legislature</cp:lastModifiedBy>
  <cp:revision>7</cp:revision>
  <cp:lastPrinted>2009-04-10T22:30:00Z</cp:lastPrinted>
  <dcterms:created xsi:type="dcterms:W3CDTF">2009-04-10T21:03:00Z</dcterms:created>
  <dcterms:modified xsi:type="dcterms:W3CDTF">2009-04-10T22:30:00Z</dcterms:modified>
</cp:coreProperties>
</file>